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2B" w:rsidRDefault="00A74AF5">
      <w:pPr>
        <w:spacing w:before="70" w:line="273" w:lineRule="auto"/>
        <w:ind w:left="219"/>
        <w:rPr>
          <w:b/>
        </w:rPr>
      </w:pPr>
      <w:r>
        <w:rPr>
          <w:b/>
          <w:color w:val="006FC0"/>
        </w:rPr>
        <w:t>FORMULÁ</w:t>
      </w:r>
      <w:r>
        <w:rPr>
          <w:b/>
          <w:color w:val="006FC0"/>
        </w:rPr>
        <w:t>RIO PARA O INÍCIO DO ENCADERNADO COM COMPROVAÇÃO CURRICULAR. INSERIR, ANTES, FOLHA COM IDENTIFICAÇÃO.</w:t>
      </w:r>
    </w:p>
    <w:p w:rsidR="00C1622B" w:rsidRDefault="00C1622B">
      <w:pPr>
        <w:rPr>
          <w:b/>
          <w:sz w:val="24"/>
        </w:rPr>
      </w:pPr>
    </w:p>
    <w:p w:rsidR="00C1622B" w:rsidRDefault="00C1622B">
      <w:pPr>
        <w:spacing w:before="4"/>
        <w:rPr>
          <w:b/>
          <w:sz w:val="19"/>
        </w:rPr>
      </w:pPr>
    </w:p>
    <w:p w:rsidR="00C1622B" w:rsidRDefault="00A74AF5">
      <w:pPr>
        <w:pStyle w:val="Corpodetexto"/>
        <w:ind w:left="219"/>
      </w:pPr>
      <w:r>
        <w:t>À Banca Examinadora da Progressão Docente do CEH,</w:t>
      </w:r>
    </w:p>
    <w:p w:rsidR="00C1622B" w:rsidRDefault="00C1622B">
      <w:pPr>
        <w:rPr>
          <w:sz w:val="21"/>
        </w:rPr>
      </w:pPr>
    </w:p>
    <w:p w:rsidR="00C1622B" w:rsidRDefault="00A74AF5">
      <w:pPr>
        <w:pStyle w:val="Corpodetexto"/>
        <w:spacing w:line="276" w:lineRule="auto"/>
        <w:ind w:left="219" w:right="111"/>
        <w:jc w:val="both"/>
      </w:pPr>
      <w:r>
        <w:rPr>
          <w:color w:val="212121"/>
        </w:rPr>
        <w:t xml:space="preserve">Considerando os critérios estabelecidos para a progressão funcional no cargo de professor na categoria </w:t>
      </w:r>
      <w:r>
        <w:rPr>
          <w:color w:val="FF0000"/>
        </w:rPr>
        <w:t xml:space="preserve">ASSISTENTE </w:t>
      </w:r>
      <w:r>
        <w:rPr>
          <w:color w:val="006FC0"/>
        </w:rPr>
        <w:t xml:space="preserve">[ou] </w:t>
      </w:r>
      <w:r>
        <w:rPr>
          <w:color w:val="FF0000"/>
        </w:rPr>
        <w:t>ADJUNTO</w:t>
      </w:r>
      <w:r>
        <w:rPr>
          <w:color w:val="212121"/>
        </w:rPr>
        <w:t xml:space="preserve">, conforme a Deliberação nº 13/2017 e a Resolução nº 06/2017, do Conselho Superior de Ensino, Pesquisa e Extensão, e com vistas à </w:t>
      </w:r>
      <w:r>
        <w:rPr>
          <w:color w:val="212121"/>
        </w:rPr>
        <w:t>progressão funcional na carreira docente do nível</w:t>
      </w:r>
      <w:r>
        <w:rPr>
          <w:color w:val="212121"/>
          <w:u w:val="single" w:color="202020"/>
        </w:rPr>
        <w:t xml:space="preserve">         </w:t>
      </w:r>
      <w:r>
        <w:rPr>
          <w:color w:val="212121"/>
        </w:rPr>
        <w:t>para  o nível</w:t>
      </w:r>
      <w:r>
        <w:rPr>
          <w:color w:val="212121"/>
          <w:u w:val="single" w:color="202020"/>
        </w:rPr>
        <w:t xml:space="preserve"> </w:t>
      </w:r>
      <w:r>
        <w:rPr>
          <w:color w:val="212121"/>
        </w:rPr>
        <w:t xml:space="preserve"> da  categoria  Professor  </w:t>
      </w:r>
      <w:r>
        <w:rPr>
          <w:color w:val="FF0000"/>
        </w:rPr>
        <w:t xml:space="preserve">ASSISTENTE  </w:t>
      </w:r>
      <w:r>
        <w:rPr>
          <w:color w:val="006FC0"/>
        </w:rPr>
        <w:t xml:space="preserve">[ou]  </w:t>
      </w:r>
      <w:r>
        <w:rPr>
          <w:color w:val="FF0000"/>
        </w:rPr>
        <w:t>ADJUNTO</w:t>
      </w:r>
      <w:r>
        <w:rPr>
          <w:color w:val="212121"/>
        </w:rPr>
        <w:t xml:space="preserve">,  opto  pelas  seguintes categorias para análise </w:t>
      </w:r>
      <w:r>
        <w:rPr>
          <w:color w:val="006FC0"/>
          <w:sz w:val="20"/>
        </w:rPr>
        <w:t xml:space="preserve">[EXCLUIR AS CATEGORIAS </w:t>
      </w:r>
      <w:r>
        <w:rPr>
          <w:color w:val="006FC0"/>
          <w:spacing w:val="-3"/>
          <w:sz w:val="20"/>
        </w:rPr>
        <w:t xml:space="preserve">NÃO </w:t>
      </w:r>
      <w:r>
        <w:rPr>
          <w:color w:val="006FC0"/>
          <w:sz w:val="20"/>
        </w:rPr>
        <w:t>ESCOLHIDAS PARA SEREM ANALISADAS DA RELAÇÃO E DA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TABELA</w:t>
      </w:r>
      <w:r>
        <w:rPr>
          <w:color w:val="006FC0"/>
          <w:sz w:val="20"/>
        </w:rPr>
        <w:t>]</w:t>
      </w:r>
      <w:r>
        <w:rPr>
          <w:color w:val="212121"/>
        </w:rPr>
        <w:t>:</w:t>
      </w:r>
    </w:p>
    <w:p w:rsidR="00C1622B" w:rsidRDefault="00A74AF5">
      <w:pPr>
        <w:pStyle w:val="PargrafodaLista"/>
        <w:numPr>
          <w:ilvl w:val="0"/>
          <w:numId w:val="1"/>
        </w:numPr>
        <w:tabs>
          <w:tab w:val="left" w:pos="1637"/>
        </w:tabs>
        <w:spacing w:before="196"/>
        <w:ind w:hanging="293"/>
      </w:pPr>
      <w:r>
        <w:rPr>
          <w:b/>
          <w:color w:val="212121"/>
        </w:rPr>
        <w:t xml:space="preserve">Categoria 1 </w:t>
      </w:r>
      <w:r>
        <w:rPr>
          <w:color w:val="212121"/>
        </w:rPr>
        <w:t>(tempo 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serviço);</w:t>
      </w:r>
    </w:p>
    <w:p w:rsidR="00C1622B" w:rsidRDefault="00A74AF5">
      <w:pPr>
        <w:pStyle w:val="PargrafodaLista"/>
        <w:numPr>
          <w:ilvl w:val="0"/>
          <w:numId w:val="1"/>
        </w:numPr>
        <w:tabs>
          <w:tab w:val="left" w:pos="1637"/>
        </w:tabs>
        <w:spacing w:before="40"/>
        <w:ind w:hanging="293"/>
      </w:pPr>
      <w:r>
        <w:rPr>
          <w:b/>
          <w:color w:val="212121"/>
        </w:rPr>
        <w:t xml:space="preserve">Categoria 2 </w:t>
      </w:r>
      <w:r>
        <w:rPr>
          <w:color w:val="212121"/>
        </w:rPr>
        <w:t>(produção científica, artística 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tecnológica);</w:t>
      </w:r>
    </w:p>
    <w:p w:rsidR="00C1622B" w:rsidRDefault="00A74AF5">
      <w:pPr>
        <w:pStyle w:val="PargrafodaLista"/>
        <w:numPr>
          <w:ilvl w:val="0"/>
          <w:numId w:val="1"/>
        </w:numPr>
        <w:tabs>
          <w:tab w:val="left" w:pos="1637"/>
        </w:tabs>
        <w:ind w:hanging="293"/>
      </w:pPr>
      <w:r>
        <w:rPr>
          <w:b/>
          <w:color w:val="212121"/>
        </w:rPr>
        <w:t xml:space="preserve">Categoria 3 </w:t>
      </w:r>
      <w:r>
        <w:rPr>
          <w:color w:val="212121"/>
        </w:rPr>
        <w:t>(pesquisa, orientação 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financiamento);</w:t>
      </w:r>
    </w:p>
    <w:p w:rsidR="00C1622B" w:rsidRDefault="00A74AF5">
      <w:pPr>
        <w:pStyle w:val="PargrafodaLista"/>
        <w:numPr>
          <w:ilvl w:val="0"/>
          <w:numId w:val="1"/>
        </w:numPr>
        <w:tabs>
          <w:tab w:val="left" w:pos="1637"/>
        </w:tabs>
        <w:spacing w:before="40"/>
        <w:ind w:hanging="283"/>
      </w:pPr>
      <w:r>
        <w:rPr>
          <w:b/>
          <w:color w:val="212121"/>
        </w:rPr>
        <w:t>Categoria 4</w:t>
      </w:r>
      <w:r>
        <w:rPr>
          <w:b/>
          <w:color w:val="212121"/>
          <w:spacing w:val="2"/>
        </w:rPr>
        <w:t xml:space="preserve"> </w:t>
      </w:r>
      <w:r>
        <w:rPr>
          <w:color w:val="212121"/>
        </w:rPr>
        <w:t>(administração);</w:t>
      </w:r>
    </w:p>
    <w:p w:rsidR="00C1622B" w:rsidRDefault="00A74AF5">
      <w:pPr>
        <w:pStyle w:val="PargrafodaLista"/>
        <w:numPr>
          <w:ilvl w:val="0"/>
          <w:numId w:val="1"/>
        </w:numPr>
        <w:tabs>
          <w:tab w:val="left" w:pos="1637"/>
        </w:tabs>
        <w:ind w:hanging="283"/>
      </w:pPr>
      <w:r>
        <w:rPr>
          <w:b/>
          <w:color w:val="212121"/>
        </w:rPr>
        <w:t xml:space="preserve">Categoria 5 </w:t>
      </w:r>
      <w:r>
        <w:rPr>
          <w:color w:val="212121"/>
        </w:rPr>
        <w:t>(ensino, extensão, orientação 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financiamento).</w:t>
      </w:r>
    </w:p>
    <w:p w:rsidR="00C1622B" w:rsidRDefault="00C1622B">
      <w:pPr>
        <w:rPr>
          <w:sz w:val="20"/>
        </w:rPr>
      </w:pPr>
    </w:p>
    <w:p w:rsidR="00C1622B" w:rsidRDefault="00C1622B">
      <w:pPr>
        <w:spacing w:before="5" w:after="1"/>
        <w:rPr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1983"/>
        <w:gridCol w:w="2128"/>
      </w:tblGrid>
      <w:tr w:rsidR="00C1622B">
        <w:trPr>
          <w:trHeight w:val="551"/>
        </w:trPr>
        <w:tc>
          <w:tcPr>
            <w:tcW w:w="4509" w:type="dxa"/>
            <w:shd w:val="clear" w:color="auto" w:fill="A6A6A6"/>
          </w:tcPr>
          <w:p w:rsidR="00C1622B" w:rsidRDefault="00A74AF5">
            <w:pPr>
              <w:pStyle w:val="TableParagraph"/>
              <w:spacing w:line="267" w:lineRule="exact"/>
              <w:ind w:left="735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CATEGORIA 1:</w:t>
            </w:r>
          </w:p>
          <w:p w:rsidR="00C1622B" w:rsidRDefault="00A74AF5">
            <w:pPr>
              <w:pStyle w:val="TableParagraph"/>
              <w:spacing w:before="2" w:line="263" w:lineRule="exact"/>
              <w:ind w:left="731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TEMPO DE SERVIÇO</w:t>
            </w:r>
          </w:p>
        </w:tc>
        <w:tc>
          <w:tcPr>
            <w:tcW w:w="1983" w:type="dxa"/>
            <w:shd w:val="clear" w:color="auto" w:fill="A6A6A6"/>
          </w:tcPr>
          <w:p w:rsidR="00C1622B" w:rsidRDefault="00A74AF5">
            <w:pPr>
              <w:pStyle w:val="TableParagraph"/>
              <w:spacing w:before="130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2128" w:type="dxa"/>
            <w:shd w:val="clear" w:color="auto" w:fill="A6A6A6"/>
          </w:tcPr>
          <w:p w:rsidR="00C1622B" w:rsidRDefault="00A74AF5">
            <w:pPr>
              <w:pStyle w:val="TableParagraph"/>
              <w:spacing w:before="130"/>
              <w:ind w:left="269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a) Ano com Adjunto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b) Ano como Assistente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SUBTOTAL</w:t>
            </w:r>
          </w:p>
        </w:tc>
        <w:tc>
          <w:tcPr>
            <w:tcW w:w="1983" w:type="dxa"/>
            <w:shd w:val="clear" w:color="auto" w:fill="D9D9D9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830"/>
        </w:trPr>
        <w:tc>
          <w:tcPr>
            <w:tcW w:w="4509" w:type="dxa"/>
            <w:shd w:val="clear" w:color="auto" w:fill="A6A6A6"/>
          </w:tcPr>
          <w:p w:rsidR="00C1622B" w:rsidRDefault="00A74AF5">
            <w:pPr>
              <w:pStyle w:val="TableParagraph"/>
              <w:spacing w:line="242" w:lineRule="auto"/>
              <w:ind w:left="143" w:right="7" w:firstLine="124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CATEGORIA 2:</w:t>
            </w:r>
            <w:r>
              <w:rPr>
                <w:b/>
                <w:sz w:val="24"/>
              </w:rPr>
              <w:t xml:space="preserve"> PRODUÇÃO CIENTÍFICA, ARTÍSTICA</w:t>
            </w:r>
          </w:p>
          <w:p w:rsidR="00C1622B" w:rsidRDefault="00A74AF5">
            <w:pPr>
              <w:pStyle w:val="TableParagraph"/>
              <w:spacing w:line="262" w:lineRule="exact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E TECNOLÓGICA</w:t>
            </w:r>
          </w:p>
        </w:tc>
        <w:tc>
          <w:tcPr>
            <w:tcW w:w="1983" w:type="dxa"/>
            <w:shd w:val="clear" w:color="auto" w:fill="A6A6A6"/>
          </w:tcPr>
          <w:p w:rsidR="00C1622B" w:rsidRDefault="00C1622B">
            <w:pPr>
              <w:pStyle w:val="TableParagraph"/>
              <w:spacing w:before="4"/>
              <w:rPr>
                <w:sz w:val="23"/>
              </w:rPr>
            </w:pPr>
          </w:p>
          <w:p w:rsidR="00C1622B" w:rsidRDefault="00A74AF5">
            <w:pPr>
              <w:pStyle w:val="TableParagraph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2128" w:type="dxa"/>
            <w:shd w:val="clear" w:color="auto" w:fill="A6A6A6"/>
          </w:tcPr>
          <w:p w:rsidR="00C1622B" w:rsidRDefault="00C1622B">
            <w:pPr>
              <w:pStyle w:val="TableParagraph"/>
              <w:spacing w:before="4"/>
              <w:rPr>
                <w:sz w:val="23"/>
              </w:rPr>
            </w:pPr>
          </w:p>
          <w:p w:rsidR="00C1622B" w:rsidRDefault="00A74AF5">
            <w:pPr>
              <w:pStyle w:val="TableParagraph"/>
              <w:ind w:left="269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C1622B">
        <w:trPr>
          <w:trHeight w:val="230"/>
        </w:trPr>
        <w:tc>
          <w:tcPr>
            <w:tcW w:w="8620" w:type="dxa"/>
            <w:gridSpan w:val="3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a) Artigo em periódico, capítulo de livro e obra artística</w:t>
            </w: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a.1) Artigo em periódico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a.2) Capítulo de livro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a.3) Obra artística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a.3.1) curadoria de exposições e/ou coleções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29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a.3.2) exposição individual como artista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a.3.3) exposição coletiva como artista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a.3.4) projeto de restauração aprovado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068"/>
        </w:trPr>
        <w:tc>
          <w:tcPr>
            <w:tcW w:w="4509" w:type="dxa"/>
          </w:tcPr>
          <w:p w:rsidR="00C1622B" w:rsidRDefault="00A74AF5">
            <w:pPr>
              <w:pStyle w:val="TableParagraph"/>
              <w:ind w:left="110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a.3.5) composição musical; arranjo musical; partitura musical (manutenção e divulgação ou criação); direção musical, teatral, cinematográfica ou coreográfica; supervisão cênica; cenografia; assessoria e/ou supervisão artística; performance; design (capas d</w:t>
            </w:r>
            <w:r>
              <w:rPr>
                <w:i/>
                <w:sz w:val="20"/>
              </w:rPr>
              <w:t>e livros e afins, de CDs, mobiliário); produção técnica em artes cênicas, visuais, musicais e</w:t>
            </w:r>
          </w:p>
          <w:p w:rsidR="00C1622B" w:rsidRDefault="00A74AF5">
            <w:pPr>
              <w:pStyle w:val="TableParagraph"/>
              <w:spacing w:line="21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cinematográfica; manutenção de obra artísitca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a.3.6) publicação de partitura em sites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a.3.7) catálogo de exposições (mínimo de 50p)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b) Livro integral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c) Organização de livro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8620" w:type="dxa"/>
            <w:gridSpan w:val="3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d) Tradução de livro ou capítulo de livro</w:t>
            </w: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d.1) Tradução de livro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d.2) Capítulo de livro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29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e) Patente registrada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f) Trabalhos completos em anais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1622B" w:rsidRDefault="00C1622B">
      <w:pPr>
        <w:rPr>
          <w:rFonts w:ascii="Times New Roman"/>
          <w:sz w:val="16"/>
        </w:rPr>
        <w:sectPr w:rsidR="00C1622B" w:rsidSect="00A74AF5">
          <w:type w:val="continuous"/>
          <w:pgSz w:w="11910" w:h="16840"/>
          <w:pgMar w:top="1040" w:right="1580" w:bottom="65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1983"/>
        <w:gridCol w:w="2128"/>
      </w:tblGrid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g) Resenha em periódicos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h) Livro didático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i) Desenvolvimento de software (com</w:t>
            </w:r>
          </w:p>
          <w:p w:rsidR="00C1622B" w:rsidRDefault="00A74AF5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patente ou portal reconhecido)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j) Textos de relevância voltados para o</w:t>
            </w:r>
          </w:p>
          <w:p w:rsidR="00C1622B" w:rsidRDefault="00A74AF5">
            <w:pPr>
              <w:pStyle w:val="TableParagraph"/>
              <w:spacing w:before="1"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ensino de Graduação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229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k) Título de Especialização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SUBTOTAL</w:t>
            </w:r>
          </w:p>
        </w:tc>
        <w:tc>
          <w:tcPr>
            <w:tcW w:w="1983" w:type="dxa"/>
            <w:shd w:val="clear" w:color="auto" w:fill="D9D9D9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830"/>
        </w:trPr>
        <w:tc>
          <w:tcPr>
            <w:tcW w:w="4509" w:type="dxa"/>
            <w:shd w:val="clear" w:color="auto" w:fill="A6A6A6"/>
          </w:tcPr>
          <w:p w:rsidR="00C1622B" w:rsidRDefault="00A74AF5">
            <w:pPr>
              <w:pStyle w:val="TableParagraph"/>
              <w:spacing w:line="261" w:lineRule="exact"/>
              <w:ind w:left="763" w:firstLine="62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CATEGORIA 3:</w:t>
            </w:r>
          </w:p>
          <w:p w:rsidR="00C1622B" w:rsidRDefault="00A74AF5">
            <w:pPr>
              <w:pStyle w:val="TableParagraph"/>
              <w:spacing w:before="8" w:line="274" w:lineRule="exact"/>
              <w:ind w:left="741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PESQUISA, ORIENTAÇÃO E FINANCIAMENTO</w:t>
            </w:r>
          </w:p>
        </w:tc>
        <w:tc>
          <w:tcPr>
            <w:tcW w:w="1983" w:type="dxa"/>
            <w:shd w:val="clear" w:color="auto" w:fill="A6A6A6"/>
          </w:tcPr>
          <w:p w:rsidR="00C1622B" w:rsidRDefault="00C1622B">
            <w:pPr>
              <w:pStyle w:val="TableParagraph"/>
              <w:spacing w:before="10"/>
            </w:pPr>
          </w:p>
          <w:p w:rsidR="00C1622B" w:rsidRDefault="00A74AF5">
            <w:pPr>
              <w:pStyle w:val="TableParagraph"/>
              <w:spacing w:before="1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2128" w:type="dxa"/>
            <w:shd w:val="clear" w:color="auto" w:fill="A6A6A6"/>
          </w:tcPr>
          <w:p w:rsidR="00C1622B" w:rsidRDefault="00C1622B">
            <w:pPr>
              <w:pStyle w:val="TableParagraph"/>
              <w:spacing w:before="10"/>
            </w:pPr>
          </w:p>
          <w:p w:rsidR="00C1622B" w:rsidRDefault="00A74AF5">
            <w:pPr>
              <w:pStyle w:val="TableParagraph"/>
              <w:spacing w:before="1"/>
              <w:ind w:left="269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a) Orientação de monografia de</w:t>
            </w:r>
          </w:p>
          <w:p w:rsidR="00C1622B" w:rsidRDefault="00A74AF5">
            <w:pPr>
              <w:pStyle w:val="TableParagraph"/>
              <w:spacing w:before="1" w:line="221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Especialização (lato sensu)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b) Orientação de Mestrado concluída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c) Orientação de Doutorado concluída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455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d) Orientação de IC (por ano de cota de</w:t>
            </w:r>
          </w:p>
          <w:p w:rsidR="00C1622B" w:rsidRDefault="00A74AF5">
            <w:pPr>
              <w:pStyle w:val="TableParagraph"/>
              <w:spacing w:line="218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bolsa)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e) Coordenação de pesquisa financiada (por</w:t>
            </w:r>
          </w:p>
          <w:p w:rsidR="00C1622B" w:rsidRDefault="00A74AF5">
            <w:pPr>
              <w:pStyle w:val="TableParagraph"/>
              <w:spacing w:line="221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projeto/por financiamento)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f) Bolsa ao pesquisador (por projeto/por</w:t>
            </w:r>
          </w:p>
          <w:p w:rsidR="00C1622B" w:rsidRDefault="00A74AF5">
            <w:pPr>
              <w:pStyle w:val="TableParagraph"/>
              <w:spacing w:line="221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financiamento)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g) Coordenação de cooperação</w:t>
            </w:r>
          </w:p>
          <w:p w:rsidR="00C1622B" w:rsidRDefault="00A74AF5">
            <w:pPr>
              <w:pStyle w:val="TableParagraph"/>
              <w:spacing w:line="221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internacional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690"/>
        </w:trPr>
        <w:tc>
          <w:tcPr>
            <w:tcW w:w="4509" w:type="dxa"/>
          </w:tcPr>
          <w:p w:rsidR="00C1622B" w:rsidRDefault="00A74AF5">
            <w:pPr>
              <w:pStyle w:val="TableParagraph"/>
              <w:ind w:left="393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h) Participação em projeto de pesquisa financiada ou em cooperações</w:t>
            </w:r>
          </w:p>
          <w:p w:rsidR="00C1622B" w:rsidRDefault="00A74AF5">
            <w:pPr>
              <w:pStyle w:val="TableParagraph"/>
              <w:spacing w:line="221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internacionais financiadas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i) Pós-doutorado com pelo menos 6 meses</w:t>
            </w:r>
          </w:p>
          <w:p w:rsidR="00C1622B" w:rsidRDefault="00A74AF5">
            <w:pPr>
              <w:pStyle w:val="TableParagraph"/>
              <w:spacing w:line="221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de duração e bolsa de agência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j) Pós-doutorado com pelo menos 6 meses</w:t>
            </w:r>
          </w:p>
          <w:p w:rsidR="00C1622B" w:rsidRDefault="00A74AF5">
            <w:pPr>
              <w:pStyle w:val="TableParagraph"/>
              <w:spacing w:line="221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de duração e sem bolsa de agência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k) Supervisão de pós-doutorado (com ou</w:t>
            </w:r>
          </w:p>
          <w:p w:rsidR="00C1622B" w:rsidRDefault="00A74AF5">
            <w:pPr>
              <w:pStyle w:val="TableParagraph"/>
              <w:spacing w:line="221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sem financiamento)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SUBTOTAL</w:t>
            </w:r>
          </w:p>
        </w:tc>
        <w:tc>
          <w:tcPr>
            <w:tcW w:w="1983" w:type="dxa"/>
            <w:shd w:val="clear" w:color="auto" w:fill="D9D9D9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552"/>
        </w:trPr>
        <w:tc>
          <w:tcPr>
            <w:tcW w:w="4509" w:type="dxa"/>
            <w:shd w:val="clear" w:color="auto" w:fill="A6A6A6"/>
          </w:tcPr>
          <w:p w:rsidR="00C1622B" w:rsidRDefault="00A74AF5">
            <w:pPr>
              <w:pStyle w:val="TableParagraph"/>
              <w:spacing w:line="261" w:lineRule="exact"/>
              <w:ind w:left="733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CATEGORIA 4:</w:t>
            </w:r>
          </w:p>
          <w:p w:rsidR="00C1622B" w:rsidRDefault="00A74AF5">
            <w:pPr>
              <w:pStyle w:val="TableParagraph"/>
              <w:spacing w:line="271" w:lineRule="exact"/>
              <w:ind w:left="9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ADMINISTRAÇÃO (por ano completo)</w:t>
            </w:r>
          </w:p>
        </w:tc>
        <w:tc>
          <w:tcPr>
            <w:tcW w:w="1983" w:type="dxa"/>
            <w:shd w:val="clear" w:color="auto" w:fill="A6A6A6"/>
          </w:tcPr>
          <w:p w:rsidR="00C1622B" w:rsidRDefault="00A74AF5">
            <w:pPr>
              <w:pStyle w:val="TableParagraph"/>
              <w:spacing w:before="125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2128" w:type="dxa"/>
            <w:shd w:val="clear" w:color="auto" w:fill="A6A6A6"/>
          </w:tcPr>
          <w:p w:rsidR="00C1622B" w:rsidRDefault="00A74AF5">
            <w:pPr>
              <w:pStyle w:val="TableParagraph"/>
              <w:spacing w:before="125"/>
              <w:ind w:left="269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C1622B">
        <w:trPr>
          <w:trHeight w:val="230"/>
        </w:trPr>
        <w:tc>
          <w:tcPr>
            <w:tcW w:w="8620" w:type="dxa"/>
            <w:gridSpan w:val="3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a) Reitor, Vice-Reitor, Sub-Reitor</w:t>
            </w: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a.1) Reitor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a.2) Vice-Reitor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a.3) Sub-Reitor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460"/>
        </w:trPr>
        <w:tc>
          <w:tcPr>
            <w:tcW w:w="8620" w:type="dxa"/>
            <w:gridSpan w:val="3"/>
          </w:tcPr>
          <w:p w:rsidR="00C1622B" w:rsidRDefault="00A74AF5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b) Diretor de Centro Setorial, Diretor e Vice-diretor de Unidade, Diretor</w:t>
            </w:r>
          </w:p>
          <w:p w:rsidR="00C1622B" w:rsidRDefault="00A74AF5">
            <w:pPr>
              <w:pStyle w:val="TableParagraph"/>
              <w:spacing w:before="1" w:line="221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de Departamento Técnico e Administrativo, Diretor de Departamento Cultural</w:t>
            </w: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b.1) Diretor de Centro Setorial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b.2) Diretor de Unidade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b.3) Vice-diretor de Unidade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b.4) Diretor de Departamento Técnico-</w:t>
            </w:r>
          </w:p>
          <w:p w:rsidR="00C1622B" w:rsidRDefault="00A74AF5">
            <w:pPr>
              <w:pStyle w:val="TableParagraph"/>
              <w:spacing w:line="216" w:lineRule="exact"/>
              <w:ind w:left="537"/>
              <w:rPr>
                <w:sz w:val="20"/>
              </w:rPr>
            </w:pPr>
            <w:r>
              <w:rPr>
                <w:sz w:val="20"/>
              </w:rPr>
              <w:t>Administrativo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b.5) Diretor de Departamento Cultural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456"/>
        </w:trPr>
        <w:tc>
          <w:tcPr>
            <w:tcW w:w="8620" w:type="dxa"/>
            <w:gridSpan w:val="3"/>
          </w:tcPr>
          <w:p w:rsidR="00C1622B" w:rsidRDefault="00A74AF5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c) Assessor e coordenador de Reitoria, Vice-reitoria, Sub-reitoria, Centro Setorial,</w:t>
            </w:r>
          </w:p>
          <w:p w:rsidR="00C1622B" w:rsidRDefault="00A74AF5">
            <w:pPr>
              <w:pStyle w:val="TableParagraph"/>
              <w:spacing w:line="218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Secretário dos Conselhos, Chefe de Gabinete do Reitor e cargos similares</w:t>
            </w: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c.1) Assessor e Coordenador de Reitoria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c.2) Assessor e Coordenador de Vice-Reitoria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c.3) Assessor e Coordenador de Sub-reitoria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c.4) Assessor de Centro Setorial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c.5) Secretário dos Conselhos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461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c.6) Chefe de Gabinete do Reitor e cargos</w:t>
            </w:r>
          </w:p>
          <w:p w:rsidR="00C1622B" w:rsidRDefault="00A74AF5">
            <w:pPr>
              <w:pStyle w:val="TableParagraph"/>
              <w:spacing w:line="216" w:lineRule="exact"/>
              <w:ind w:left="537"/>
              <w:rPr>
                <w:sz w:val="20"/>
              </w:rPr>
            </w:pPr>
            <w:r>
              <w:rPr>
                <w:sz w:val="20"/>
              </w:rPr>
              <w:t>similares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460"/>
        </w:trPr>
        <w:tc>
          <w:tcPr>
            <w:tcW w:w="8620" w:type="dxa"/>
            <w:gridSpan w:val="3"/>
          </w:tcPr>
          <w:p w:rsidR="00C1622B" w:rsidRDefault="00A74AF5" w:rsidP="00A74AF5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d) Coordenador e Vice-coordenador Geral de Programa de Pós-graduação stricto</w:t>
            </w:r>
          </w:p>
          <w:p w:rsidR="00C1622B" w:rsidRDefault="00A74AF5">
            <w:pPr>
              <w:pStyle w:val="TableParagraph"/>
              <w:spacing w:line="221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Sensu, Coordenador Geral Graduação</w:t>
            </w:r>
          </w:p>
        </w:tc>
      </w:tr>
    </w:tbl>
    <w:p w:rsidR="00C1622B" w:rsidRDefault="00C1622B">
      <w:pPr>
        <w:spacing w:line="221" w:lineRule="exact"/>
        <w:rPr>
          <w:sz w:val="20"/>
        </w:rPr>
        <w:sectPr w:rsidR="00C1622B" w:rsidSect="00A74AF5">
          <w:pgSz w:w="11910" w:h="16840"/>
          <w:pgMar w:top="1120" w:right="1580" w:bottom="1701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1983"/>
        <w:gridCol w:w="2128"/>
      </w:tblGrid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d.1) Coordenador geral de Programa de Pós-</w:t>
            </w:r>
          </w:p>
          <w:p w:rsidR="00C1622B" w:rsidRDefault="00A74AF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graduação stricto Sensu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d.2) Vice-coordenador geral de Programa de</w:t>
            </w:r>
          </w:p>
          <w:p w:rsidR="00C1622B" w:rsidRDefault="00A74AF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Pós-graduação stricto Sensu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d.3) Coordenador geral Graduação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8620" w:type="dxa"/>
            <w:gridSpan w:val="3"/>
          </w:tcPr>
          <w:p w:rsidR="00C1622B" w:rsidRDefault="00A74AF5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e) Coordenador de Curso de Graduação, nas modalidades presencial e a distância</w:t>
            </w:r>
          </w:p>
        </w:tc>
      </w:tr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e.1) Coordenador de curso de Graduação, na</w:t>
            </w:r>
          </w:p>
          <w:p w:rsidR="00C1622B" w:rsidRDefault="00A74AF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modalidade presencial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e.2) Coordenador de curso de Graduação, na</w:t>
            </w:r>
          </w:p>
          <w:p w:rsidR="00C1622B" w:rsidRDefault="00A74AF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modalidade a distância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230"/>
        </w:trPr>
        <w:tc>
          <w:tcPr>
            <w:tcW w:w="8620" w:type="dxa"/>
            <w:gridSpan w:val="3"/>
          </w:tcPr>
          <w:p w:rsidR="00C1622B" w:rsidRDefault="00A74AF5">
            <w:pPr>
              <w:pStyle w:val="TableParagraph"/>
              <w:tabs>
                <w:tab w:val="left" w:pos="470"/>
              </w:tabs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f)</w:t>
            </w:r>
            <w:r>
              <w:rPr>
                <w:b/>
                <w:sz w:val="20"/>
              </w:rPr>
              <w:tab/>
              <w:t>Chefe e Sub-chefe de Departamento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Acadêmico</w:t>
            </w: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f.1) Chefe de Departamento Acadêmico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f.2) Sub-chefe de Departamento Acadêmico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460"/>
        </w:trPr>
        <w:tc>
          <w:tcPr>
            <w:tcW w:w="8620" w:type="dxa"/>
            <w:gridSpan w:val="3"/>
          </w:tcPr>
          <w:p w:rsidR="00C1622B" w:rsidRDefault="00A74AF5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g) Coordenador de laboratório de ensino, de serviço assistencial, de estágio</w:t>
            </w:r>
          </w:p>
          <w:p w:rsidR="00C1622B" w:rsidRDefault="00A74AF5">
            <w:pPr>
              <w:pStyle w:val="TableParagraph"/>
              <w:spacing w:line="221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profissional e tutoria de grupo Programação de Educação Tutorial (PET)</w:t>
            </w: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g.1) Coordenador de laboratório de ensino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g.2) Coordenador de serviço assistencial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g.3) Coordenador de estágio profissional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g.4) Tutoria de grupo de Programação de</w:t>
            </w:r>
          </w:p>
          <w:p w:rsidR="00C1622B" w:rsidRDefault="00A74AF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Educação Tutorial (PET)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h) Coordenador geral de especialização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i) Coordenador de área de concentração de</w:t>
            </w:r>
          </w:p>
          <w:p w:rsidR="00C1622B" w:rsidRDefault="00A74AF5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programa de pós-graduação stricto-sensu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229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j) Coordenador de curso lato-sensu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455"/>
        </w:trPr>
        <w:tc>
          <w:tcPr>
            <w:tcW w:w="8620" w:type="dxa"/>
            <w:gridSpan w:val="3"/>
          </w:tcPr>
          <w:p w:rsidR="00C1622B" w:rsidRDefault="00A74AF5">
            <w:pPr>
              <w:pStyle w:val="TableParagraph"/>
              <w:spacing w:line="21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k) Coordenador de núcleo de extensão e de programas especiais (PROINICIAR,</w:t>
            </w:r>
          </w:p>
          <w:p w:rsidR="00C1622B" w:rsidRDefault="00A74AF5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PARFOR e similares)</w:t>
            </w: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k.1) Coordenador de núcleo de extensão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k.2) Coordenador de programas especiais</w:t>
            </w:r>
          </w:p>
          <w:p w:rsidR="00C1622B" w:rsidRDefault="00A74AF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(PROINICIAR, PARFOR e similares)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690"/>
        </w:trPr>
        <w:tc>
          <w:tcPr>
            <w:tcW w:w="4509" w:type="dxa"/>
          </w:tcPr>
          <w:p w:rsidR="00C1622B" w:rsidRDefault="00A74AF5">
            <w:pPr>
              <w:pStyle w:val="TableParagraph"/>
              <w:ind w:left="110" w:right="534"/>
              <w:rPr>
                <w:b/>
                <w:sz w:val="20"/>
              </w:rPr>
            </w:pPr>
            <w:r>
              <w:rPr>
                <w:b/>
                <w:sz w:val="20"/>
              </w:rPr>
              <w:t>l) Membro de Conselhos Superiores da Universidade (exceto quando investidos</w:t>
            </w:r>
          </w:p>
          <w:p w:rsidR="00C1622B" w:rsidRDefault="00A74AF5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pelo cargo que ocupam)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691"/>
        </w:trPr>
        <w:tc>
          <w:tcPr>
            <w:tcW w:w="8620" w:type="dxa"/>
            <w:gridSpan w:val="3"/>
          </w:tcPr>
          <w:p w:rsidR="00C1622B" w:rsidRDefault="00A74AF5">
            <w:pPr>
              <w:pStyle w:val="TableParagraph"/>
              <w:ind w:left="470" w:right="316"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m) Membro de Conselho Consultivo das Sub-reitorias, comitê PIBIC e PIBID, SECAD, comitê de avaliação Prociência, Comissão de avaliação de extensão, comiss</w:t>
            </w:r>
            <w:r>
              <w:rPr>
                <w:b/>
                <w:sz w:val="20"/>
              </w:rPr>
              <w:t>ão de</w:t>
            </w:r>
          </w:p>
          <w:p w:rsidR="00C1622B" w:rsidRDefault="00A74AF5">
            <w:pPr>
              <w:pStyle w:val="TableParagraph"/>
              <w:spacing w:line="221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Licenciatura (entre outros)</w:t>
            </w: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m.1) Conselho Consultivo das Sub-reitorias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m.2) Comitê PIBIC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m.3) Comitê PIBID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m.4) SECAD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m.5) Comitê de avaliação do PROCIÊNCIA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m.6) Comissão de avaliação da Extensão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m.7) Comissão de Licenciatura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m.8) Outros (citar)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n) Coordenador de setor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SUBTOTAL</w:t>
            </w:r>
          </w:p>
        </w:tc>
        <w:tc>
          <w:tcPr>
            <w:tcW w:w="1983" w:type="dxa"/>
            <w:shd w:val="clear" w:color="auto" w:fill="D9D9D9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551"/>
        </w:trPr>
        <w:tc>
          <w:tcPr>
            <w:tcW w:w="4509" w:type="dxa"/>
            <w:shd w:val="clear" w:color="auto" w:fill="A6A6A6"/>
          </w:tcPr>
          <w:p w:rsidR="00C1622B" w:rsidRDefault="00A74AF5">
            <w:pPr>
              <w:pStyle w:val="TableParagraph"/>
              <w:spacing w:line="261" w:lineRule="exact"/>
              <w:ind w:left="733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CATEGORIA 5:</w:t>
            </w:r>
          </w:p>
          <w:p w:rsidR="00C1622B" w:rsidRDefault="00A74AF5">
            <w:pPr>
              <w:pStyle w:val="TableParagraph"/>
              <w:spacing w:before="2" w:line="268" w:lineRule="exact"/>
              <w:ind w:left="732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ENSINO E EXTENSÃO</w:t>
            </w:r>
          </w:p>
        </w:tc>
        <w:tc>
          <w:tcPr>
            <w:tcW w:w="1983" w:type="dxa"/>
            <w:shd w:val="clear" w:color="auto" w:fill="A6A6A6"/>
          </w:tcPr>
          <w:p w:rsidR="00C1622B" w:rsidRDefault="00A74AF5">
            <w:pPr>
              <w:pStyle w:val="TableParagraph"/>
              <w:spacing w:before="124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2128" w:type="dxa"/>
            <w:shd w:val="clear" w:color="auto" w:fill="A6A6A6"/>
          </w:tcPr>
          <w:p w:rsidR="00C1622B" w:rsidRDefault="00A74AF5">
            <w:pPr>
              <w:pStyle w:val="TableParagraph"/>
              <w:spacing w:before="124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a) Sala de aula = 1,0 por hora de aula</w:t>
            </w:r>
          </w:p>
          <w:p w:rsidR="00C1622B" w:rsidRDefault="00A74AF5">
            <w:pPr>
              <w:pStyle w:val="TableParagraph"/>
              <w:spacing w:before="1" w:line="221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(semanal) por semestre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460"/>
        </w:trPr>
        <w:tc>
          <w:tcPr>
            <w:tcW w:w="8620" w:type="dxa"/>
            <w:gridSpan w:val="3"/>
          </w:tcPr>
          <w:p w:rsidR="00C1622B" w:rsidRDefault="00A74AF5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b) Orientação monitoria, Iniciação a Docência, Estágio Interno Complementar, bolsa de</w:t>
            </w:r>
          </w:p>
          <w:p w:rsidR="00C1622B" w:rsidRDefault="00A74AF5">
            <w:pPr>
              <w:pStyle w:val="TableParagraph"/>
              <w:spacing w:line="221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extensão, Proiniciar, PIBID e similares (por ano da cota)</w:t>
            </w: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b.1) Orientação de Monitoria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b.2) Orientação de Iniciação à Docência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461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b.3) Orientação de Estágio Interno</w:t>
            </w:r>
          </w:p>
          <w:p w:rsidR="00C1622B" w:rsidRDefault="00A74AF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Complementar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229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b.4) Bolsa de Extensão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b.5) PROINICIAR e similares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c) Coordenação de programa/projeto de</w:t>
            </w:r>
          </w:p>
          <w:p w:rsidR="00C1622B" w:rsidRDefault="00A74AF5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extensão (por projeto por ano)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1622B" w:rsidRDefault="00C1622B">
      <w:pPr>
        <w:rPr>
          <w:rFonts w:ascii="Times New Roman"/>
          <w:sz w:val="20"/>
        </w:rPr>
        <w:sectPr w:rsidR="00C1622B">
          <w:pgSz w:w="11910" w:h="16840"/>
          <w:pgMar w:top="1120" w:right="1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1983"/>
        <w:gridCol w:w="2128"/>
      </w:tblGrid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d) Orientação de monografia de graduação</w:t>
            </w:r>
          </w:p>
          <w:p w:rsidR="00C1622B" w:rsidRDefault="00A74AF5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concluída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e) Supervisão de estágio curricular</w:t>
            </w:r>
          </w:p>
        </w:tc>
        <w:tc>
          <w:tcPr>
            <w:tcW w:w="1983" w:type="dxa"/>
          </w:tcPr>
          <w:p w:rsidR="00C1622B" w:rsidRDefault="00A74AF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8" w:type="dxa"/>
          </w:tcPr>
          <w:p w:rsidR="00C1622B" w:rsidRDefault="00A74A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1622B">
        <w:trPr>
          <w:trHeight w:val="230"/>
        </w:trPr>
        <w:tc>
          <w:tcPr>
            <w:tcW w:w="8620" w:type="dxa"/>
            <w:gridSpan w:val="3"/>
          </w:tcPr>
          <w:p w:rsidR="00C1622B" w:rsidRDefault="00A74AF5">
            <w:pPr>
              <w:pStyle w:val="TableParagraph"/>
              <w:tabs>
                <w:tab w:val="left" w:pos="470"/>
              </w:tabs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f)</w:t>
            </w:r>
            <w:r>
              <w:rPr>
                <w:b/>
                <w:sz w:val="20"/>
              </w:rPr>
              <w:tab/>
              <w:t>Coordenador de disciplina, coordenador de curso ou evento de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extensão</w:t>
            </w: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f.1) Coordenador de disciplina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f.2) Coordenador de curso de extensão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f.3) Coordenador de evento de extensão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g) Coordenação de projeto financiado (por</w:t>
            </w:r>
          </w:p>
          <w:p w:rsidR="00C1622B" w:rsidRDefault="00A74AF5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projeto/financiamento)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h) Bolsa ao professor (por projeto/por</w:t>
            </w:r>
          </w:p>
          <w:p w:rsidR="00C1622B" w:rsidRDefault="00A74AF5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financiamento)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i) Coordenação de cooperação</w:t>
            </w:r>
          </w:p>
          <w:p w:rsidR="00C1622B" w:rsidRDefault="00A74AF5">
            <w:pPr>
              <w:pStyle w:val="TableParagraph"/>
              <w:spacing w:before="1"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internacional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460"/>
        </w:trPr>
        <w:tc>
          <w:tcPr>
            <w:tcW w:w="8620" w:type="dxa"/>
            <w:gridSpan w:val="3"/>
          </w:tcPr>
          <w:p w:rsidR="00C1622B" w:rsidRDefault="00A74AF5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 xml:space="preserve">j) </w:t>
            </w:r>
            <w:r>
              <w:rPr>
                <w:b/>
                <w:sz w:val="20"/>
              </w:rPr>
              <w:t>Participação em projeto de ensino/extensão financiado ou em cooperações</w:t>
            </w:r>
          </w:p>
          <w:p w:rsidR="00C1622B" w:rsidRDefault="00A74AF5">
            <w:pPr>
              <w:pStyle w:val="TableParagraph"/>
              <w:spacing w:line="221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internacionais financiadas</w:t>
            </w:r>
          </w:p>
        </w:tc>
      </w:tr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j.1) Participação em projeto de ensino/extensão</w:t>
            </w:r>
          </w:p>
          <w:p w:rsidR="00C1622B" w:rsidRDefault="00A74AF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financiado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46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j.2) Participação em cooperações internacionais</w:t>
            </w:r>
          </w:p>
          <w:p w:rsidR="00C1622B" w:rsidRDefault="00A74AF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financiadas</w:t>
            </w:r>
          </w:p>
        </w:tc>
        <w:tc>
          <w:tcPr>
            <w:tcW w:w="1983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</w:tcPr>
          <w:p w:rsidR="00C1622B" w:rsidRDefault="00A74AF5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1983" w:type="dxa"/>
            <w:shd w:val="clear" w:color="auto" w:fill="D9D9D9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22B">
        <w:trPr>
          <w:trHeight w:val="230"/>
        </w:trPr>
        <w:tc>
          <w:tcPr>
            <w:tcW w:w="4509" w:type="dxa"/>
            <w:shd w:val="clear" w:color="auto" w:fill="D9D9D9"/>
          </w:tcPr>
          <w:p w:rsidR="00C1622B" w:rsidRDefault="00A74AF5"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PONTUAÇÃO TOTAL</w:t>
            </w:r>
          </w:p>
        </w:tc>
        <w:tc>
          <w:tcPr>
            <w:tcW w:w="1983" w:type="dxa"/>
            <w:shd w:val="clear" w:color="auto" w:fill="D9D9D9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C1622B" w:rsidRDefault="00C1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1622B" w:rsidRDefault="00C1622B">
      <w:pPr>
        <w:rPr>
          <w:sz w:val="20"/>
        </w:rPr>
      </w:pPr>
    </w:p>
    <w:p w:rsidR="00C1622B" w:rsidRDefault="00C1622B">
      <w:pPr>
        <w:rPr>
          <w:sz w:val="20"/>
        </w:rPr>
      </w:pPr>
    </w:p>
    <w:p w:rsidR="00C1622B" w:rsidRDefault="00C1622B">
      <w:pPr>
        <w:rPr>
          <w:sz w:val="20"/>
        </w:rPr>
      </w:pPr>
    </w:p>
    <w:p w:rsidR="00C1622B" w:rsidRDefault="00C1622B">
      <w:pPr>
        <w:spacing w:before="1"/>
        <w:rPr>
          <w:sz w:val="16"/>
        </w:rPr>
      </w:pPr>
    </w:p>
    <w:p w:rsidR="00C1622B" w:rsidRDefault="00A74AF5">
      <w:pPr>
        <w:pStyle w:val="Corpodetexto"/>
        <w:tabs>
          <w:tab w:val="left" w:pos="2191"/>
          <w:tab w:val="left" w:pos="3780"/>
        </w:tabs>
        <w:spacing w:before="94"/>
        <w:ind w:left="103"/>
        <w:jc w:val="center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2019</w:t>
      </w:r>
      <w:bookmarkStart w:id="0" w:name="_GoBack"/>
      <w:bookmarkEnd w:id="0"/>
      <w:r>
        <w:t>.</w:t>
      </w:r>
    </w:p>
    <w:p w:rsidR="00C1622B" w:rsidRDefault="00C1622B">
      <w:pPr>
        <w:rPr>
          <w:sz w:val="24"/>
        </w:rPr>
      </w:pPr>
    </w:p>
    <w:p w:rsidR="00C1622B" w:rsidRDefault="00C1622B">
      <w:pPr>
        <w:rPr>
          <w:sz w:val="24"/>
        </w:rPr>
      </w:pPr>
    </w:p>
    <w:p w:rsidR="00C1622B" w:rsidRDefault="00A74AF5">
      <w:pPr>
        <w:spacing w:before="145"/>
        <w:ind w:left="95"/>
        <w:jc w:val="center"/>
        <w:rPr>
          <w:b/>
          <w:i/>
          <w:sz w:val="20"/>
        </w:rPr>
      </w:pPr>
      <w:r>
        <w:rPr>
          <w:b/>
          <w:i/>
          <w:color w:val="212121"/>
          <w:sz w:val="20"/>
        </w:rPr>
        <w:t xml:space="preserve">Prof Dr. </w:t>
      </w:r>
      <w:r>
        <w:rPr>
          <w:b/>
          <w:i/>
          <w:color w:val="006FC0"/>
          <w:sz w:val="20"/>
        </w:rPr>
        <w:t xml:space="preserve">[ou] </w:t>
      </w:r>
      <w:r>
        <w:rPr>
          <w:b/>
          <w:i/>
          <w:color w:val="212121"/>
          <w:sz w:val="20"/>
        </w:rPr>
        <w:t>Profª Drª xxxxxxxxxxxxxx</w:t>
      </w:r>
    </w:p>
    <w:p w:rsidR="00C1622B" w:rsidRDefault="00A74AF5">
      <w:pPr>
        <w:spacing w:before="1"/>
        <w:ind w:left="104"/>
        <w:jc w:val="center"/>
        <w:rPr>
          <w:i/>
          <w:sz w:val="20"/>
        </w:rPr>
      </w:pPr>
      <w:r>
        <w:rPr>
          <w:i/>
          <w:color w:val="212121"/>
          <w:sz w:val="20"/>
        </w:rPr>
        <w:t>Matrícula ........ / ID .............</w:t>
      </w:r>
    </w:p>
    <w:sectPr w:rsidR="00C1622B">
      <w:pgSz w:w="11910" w:h="16840"/>
      <w:pgMar w:top="1120" w:right="1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C34E3"/>
    <w:multiLevelType w:val="hybridMultilevel"/>
    <w:tmpl w:val="627814AE"/>
    <w:lvl w:ilvl="0" w:tplc="C0D8CDCC">
      <w:numFmt w:val="bullet"/>
      <w:lvlText w:val=""/>
      <w:lvlJc w:val="left"/>
      <w:pPr>
        <w:ind w:left="1636" w:hanging="294"/>
      </w:pPr>
      <w:rPr>
        <w:rFonts w:ascii="Wingdings" w:eastAsia="Wingdings" w:hAnsi="Wingdings" w:cs="Wingdings" w:hint="default"/>
        <w:color w:val="212121"/>
        <w:w w:val="100"/>
        <w:sz w:val="22"/>
        <w:szCs w:val="22"/>
        <w:lang w:val="pt-PT" w:eastAsia="pt-PT" w:bidi="pt-PT"/>
      </w:rPr>
    </w:lvl>
    <w:lvl w:ilvl="1" w:tplc="C5340502">
      <w:numFmt w:val="bullet"/>
      <w:lvlText w:val="•"/>
      <w:lvlJc w:val="left"/>
      <w:pPr>
        <w:ind w:left="2360" w:hanging="294"/>
      </w:pPr>
      <w:rPr>
        <w:rFonts w:hint="default"/>
        <w:lang w:val="pt-PT" w:eastAsia="pt-PT" w:bidi="pt-PT"/>
      </w:rPr>
    </w:lvl>
    <w:lvl w:ilvl="2" w:tplc="80ACE624">
      <w:numFmt w:val="bullet"/>
      <w:lvlText w:val="•"/>
      <w:lvlJc w:val="left"/>
      <w:pPr>
        <w:ind w:left="3080" w:hanging="294"/>
      </w:pPr>
      <w:rPr>
        <w:rFonts w:hint="default"/>
        <w:lang w:val="pt-PT" w:eastAsia="pt-PT" w:bidi="pt-PT"/>
      </w:rPr>
    </w:lvl>
    <w:lvl w:ilvl="3" w:tplc="77D466E2">
      <w:numFmt w:val="bullet"/>
      <w:lvlText w:val="•"/>
      <w:lvlJc w:val="left"/>
      <w:pPr>
        <w:ind w:left="3801" w:hanging="294"/>
      </w:pPr>
      <w:rPr>
        <w:rFonts w:hint="default"/>
        <w:lang w:val="pt-PT" w:eastAsia="pt-PT" w:bidi="pt-PT"/>
      </w:rPr>
    </w:lvl>
    <w:lvl w:ilvl="4" w:tplc="859E919A">
      <w:numFmt w:val="bullet"/>
      <w:lvlText w:val="•"/>
      <w:lvlJc w:val="left"/>
      <w:pPr>
        <w:ind w:left="4521" w:hanging="294"/>
      </w:pPr>
      <w:rPr>
        <w:rFonts w:hint="default"/>
        <w:lang w:val="pt-PT" w:eastAsia="pt-PT" w:bidi="pt-PT"/>
      </w:rPr>
    </w:lvl>
    <w:lvl w:ilvl="5" w:tplc="5ED8FB22">
      <w:numFmt w:val="bullet"/>
      <w:lvlText w:val="•"/>
      <w:lvlJc w:val="left"/>
      <w:pPr>
        <w:ind w:left="5242" w:hanging="294"/>
      </w:pPr>
      <w:rPr>
        <w:rFonts w:hint="default"/>
        <w:lang w:val="pt-PT" w:eastAsia="pt-PT" w:bidi="pt-PT"/>
      </w:rPr>
    </w:lvl>
    <w:lvl w:ilvl="6" w:tplc="ED94ED44">
      <w:numFmt w:val="bullet"/>
      <w:lvlText w:val="•"/>
      <w:lvlJc w:val="left"/>
      <w:pPr>
        <w:ind w:left="5962" w:hanging="294"/>
      </w:pPr>
      <w:rPr>
        <w:rFonts w:hint="default"/>
        <w:lang w:val="pt-PT" w:eastAsia="pt-PT" w:bidi="pt-PT"/>
      </w:rPr>
    </w:lvl>
    <w:lvl w:ilvl="7" w:tplc="DDCA1932">
      <w:numFmt w:val="bullet"/>
      <w:lvlText w:val="•"/>
      <w:lvlJc w:val="left"/>
      <w:pPr>
        <w:ind w:left="6682" w:hanging="294"/>
      </w:pPr>
      <w:rPr>
        <w:rFonts w:hint="default"/>
        <w:lang w:val="pt-PT" w:eastAsia="pt-PT" w:bidi="pt-PT"/>
      </w:rPr>
    </w:lvl>
    <w:lvl w:ilvl="8" w:tplc="14BE157E">
      <w:numFmt w:val="bullet"/>
      <w:lvlText w:val="•"/>
      <w:lvlJc w:val="left"/>
      <w:pPr>
        <w:ind w:left="7403" w:hanging="29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622B"/>
    <w:rsid w:val="00A74AF5"/>
    <w:rsid w:val="00C1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CF240-6770-4C9E-99DB-BBD4D22B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35"/>
      <w:ind w:left="1636" w:hanging="2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1143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cehue</cp:lastModifiedBy>
  <cp:revision>3</cp:revision>
  <dcterms:created xsi:type="dcterms:W3CDTF">2019-02-19T18:51:00Z</dcterms:created>
  <dcterms:modified xsi:type="dcterms:W3CDTF">2019-02-19T18:55:00Z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2019-02-19T00:00:00Z</vt:filetime>
  </property>
</Properties>
</file>